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B1847">
              <w:t>DERECHO</w:t>
            </w:r>
          </w:p>
          <w:p w:rsidR="000B1847" w:rsidRDefault="000B1847" w:rsidP="002726C7">
            <w:r>
              <w:t>MÓDULO: FORMACIÓN BÁSICA</w:t>
            </w:r>
          </w:p>
          <w:p w:rsidR="000B1847" w:rsidRPr="007579F8" w:rsidRDefault="000B1847" w:rsidP="002726C7">
            <w:r>
              <w:t>MATERIA: DERECHO ROMANO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AE3BE3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76437D">
            <w:r>
              <w:t>Categoría académica (con área de conocimiento</w:t>
            </w:r>
          </w:p>
          <w:p w:rsidR="0076437D" w:rsidRDefault="0076437D">
            <w:r>
              <w:t>Titulación (Doctor en su caso)</w:t>
            </w:r>
          </w:p>
          <w:p w:rsidR="001D7F79" w:rsidRDefault="001D7F79">
            <w:r>
              <w:t>Experiencia investigadora …</w:t>
            </w:r>
          </w:p>
          <w:p w:rsidR="001D7F79" w:rsidRDefault="001D7F79">
            <w:r>
              <w:t>Experiencia docente …</w:t>
            </w:r>
          </w:p>
          <w:p w:rsidR="001D7F79" w:rsidRDefault="001D7F79">
            <w:r>
              <w:t>.</w:t>
            </w:r>
            <w:r w:rsidR="0061731B">
              <w:t>PROFESORA TITULAR UNIVERSIDAD. DEPARTAMENTO DE DERECHO ROMANO E HISTORIAL DEL DERECHO</w:t>
            </w:r>
          </w:p>
          <w:p w:rsidR="001A0075" w:rsidRDefault="001A0075"/>
          <w:p w:rsidR="001D7F79" w:rsidRDefault="001D7F79">
            <w:r>
              <w:t>.</w:t>
            </w:r>
            <w:r w:rsidR="009F49E2">
              <w:t>38</w:t>
            </w:r>
            <w:r w:rsidR="0061731B">
              <w:t xml:space="preserve"> AÑOS DE EXPERIENCIA INVESTIGADORA</w:t>
            </w:r>
          </w:p>
          <w:p w:rsidR="001A0075" w:rsidRDefault="001A0075"/>
          <w:p w:rsidR="001D7F79" w:rsidRDefault="001D7F79">
            <w:r>
              <w:t>.</w:t>
            </w:r>
            <w:r w:rsidR="0061731B">
              <w:t>38 AÑOS DE EXPERIENCIA DOCENTE</w:t>
            </w:r>
          </w:p>
          <w:p w:rsidR="001D7F79" w:rsidRDefault="001D7F79"/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61731B">
              <w:t>INQUISICIÓN ESPAÑOLA</w:t>
            </w:r>
          </w:p>
          <w:p w:rsidR="001D7F79" w:rsidRDefault="001D7F79">
            <w:r>
              <w:t>2.</w:t>
            </w:r>
            <w:r w:rsidR="0061731B">
              <w:t>HISTORIA DE LA LEGISLACIÓN SOBRE MEDIO AMBIENTE</w:t>
            </w:r>
          </w:p>
          <w:p w:rsidR="001D7F79" w:rsidRDefault="001D7F79">
            <w:r>
              <w:t>3.</w:t>
            </w:r>
            <w:r w:rsidR="0061731B">
              <w:t>DISCRIMINACIÓN JURÍDICA POR RAZÓN DEL GÉNERO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A0075" w:rsidRDefault="0061731B" w:rsidP="0061731B">
            <w:pPr>
              <w:autoSpaceDE w:val="0"/>
              <w:autoSpaceDN w:val="0"/>
              <w:adjustRightInd w:val="0"/>
            </w:pPr>
            <w:r>
              <w:t>1</w:t>
            </w:r>
            <w:r w:rsidR="001A0075">
              <w:t xml:space="preserve">Nombre del proyecto: </w:t>
            </w:r>
            <w:r w:rsidR="001A0075">
              <w:rPr>
                <w:rFonts w:ascii="Arial" w:hAnsi="Arial" w:cs="Arial"/>
                <w:color w:val="201F1E"/>
                <w:sz w:val="21"/>
                <w:szCs w:val="21"/>
              </w:rPr>
              <w:br/>
            </w:r>
            <w:r w:rsidR="001A0075">
              <w:rPr>
                <w:rFonts w:ascii="Arial" w:hAnsi="Arial" w:cs="Arial"/>
                <w:color w:val="201F1E"/>
                <w:sz w:val="21"/>
                <w:szCs w:val="21"/>
                <w:shd w:val="clear" w:color="auto" w:fill="FFFFFF"/>
              </w:rPr>
              <w:t> </w:t>
            </w:r>
            <w:r w:rsidR="001A0075" w:rsidRPr="001A0075">
              <w:rPr>
                <w:rStyle w:val="Textoennegrita"/>
                <w:rFonts w:ascii="Arial" w:hAnsi="Arial" w:cs="Arial"/>
                <w:b w:val="0"/>
                <w:color w:val="201F1E"/>
                <w:sz w:val="21"/>
                <w:szCs w:val="21"/>
                <w:shd w:val="clear" w:color="auto" w:fill="FFFFFF"/>
              </w:rPr>
              <w:t>LA RESPONSABILIDAD JURÍDICA EN LA EUROPA MODERNA Y CONTEMPORÁNEA (SIGLOS XV-XX)</w:t>
            </w:r>
            <w:r w:rsidR="001A0075" w:rsidRPr="001A0075">
              <w:rPr>
                <w:rFonts w:ascii="Arial" w:hAnsi="Arial" w:cs="Arial"/>
                <w:b/>
                <w:color w:val="201F1E"/>
                <w:sz w:val="21"/>
                <w:szCs w:val="21"/>
                <w:shd w:val="clear" w:color="auto" w:fill="FFFFFF"/>
              </w:rPr>
              <w:t>.</w:t>
            </w:r>
            <w:r w:rsidR="001A0075">
              <w:rPr>
                <w:rStyle w:val="Textoennegrita"/>
                <w:rFonts w:ascii="Arial" w:hAnsi="Arial" w:cs="Arial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="001A0075" w:rsidRPr="001A0075">
              <w:rPr>
                <w:rStyle w:val="Textoennegrita"/>
                <w:rFonts w:ascii="Arial" w:hAnsi="Arial" w:cs="Arial"/>
                <w:b w:val="0"/>
                <w:color w:val="201F1E"/>
                <w:sz w:val="21"/>
                <w:szCs w:val="21"/>
                <w:shd w:val="clear" w:color="auto" w:fill="FFFFFF"/>
              </w:rPr>
              <w:t>FUNDACIÓN SÉNECA</w:t>
            </w:r>
            <w:r w:rsidR="001A0075">
              <w:t>.</w:t>
            </w:r>
          </w:p>
          <w:p w:rsidR="001A0075" w:rsidRPr="001A0075" w:rsidRDefault="001A0075" w:rsidP="0061731B">
            <w:pPr>
              <w:autoSpaceDE w:val="0"/>
              <w:autoSpaceDN w:val="0"/>
              <w:adjustRightInd w:val="0"/>
              <w:rPr>
                <w:b/>
              </w:rPr>
            </w:pPr>
            <w:r w:rsidRPr="001A0075">
              <w:rPr>
                <w:rStyle w:val="markhsa5xkpcv"/>
                <w:rFonts w:ascii="Arial" w:hAnsi="Arial" w:cs="Arial"/>
                <w:bCs/>
                <w:color w:val="201F1E"/>
                <w:sz w:val="21"/>
                <w:szCs w:val="21"/>
                <w:bdr w:val="none" w:sz="0" w:space="0" w:color="auto" w:frame="1"/>
                <w:shd w:val="clear" w:color="auto" w:fill="FFFFFF"/>
              </w:rPr>
              <w:t>Proyecto</w:t>
            </w:r>
            <w:r w:rsidRPr="001A0075">
              <w:rPr>
                <w:rStyle w:val="Textoennegrita"/>
                <w:rFonts w:ascii="Arial" w:hAnsi="Arial" w:cs="Arial"/>
                <w:b w:val="0"/>
                <w:color w:val="201F1E"/>
                <w:sz w:val="21"/>
                <w:szCs w:val="21"/>
                <w:shd w:val="clear" w:color="auto" w:fill="FFFFFF"/>
              </w:rPr>
              <w:t> financiado por la Comunidad Autónoma de la Región de Murcia a través de la convocatoria de Ayudas a </w:t>
            </w:r>
            <w:r w:rsidRPr="001A0075">
              <w:rPr>
                <w:rStyle w:val="markhsa5xkpcv"/>
                <w:rFonts w:ascii="Arial" w:hAnsi="Arial" w:cs="Arial"/>
                <w:bCs/>
                <w:color w:val="201F1E"/>
                <w:sz w:val="21"/>
                <w:szCs w:val="21"/>
                <w:bdr w:val="none" w:sz="0" w:space="0" w:color="auto" w:frame="1"/>
                <w:shd w:val="clear" w:color="auto" w:fill="FFFFFF"/>
              </w:rPr>
              <w:t>proyecto</w:t>
            </w:r>
            <w:r w:rsidRPr="001A0075">
              <w:rPr>
                <w:rStyle w:val="Textoennegrita"/>
                <w:rFonts w:ascii="Arial" w:hAnsi="Arial" w:cs="Arial"/>
                <w:b w:val="0"/>
                <w:color w:val="201F1E"/>
                <w:sz w:val="21"/>
                <w:szCs w:val="21"/>
                <w:shd w:val="clear" w:color="auto" w:fill="FFFFFF"/>
              </w:rPr>
              <w:t>s para el desarrollo de investigación científica y técnica por grupos competitivos, incluida en el Programa Regional de Fomento de la Investigación (Plan de Actuación 2019) de la Fundación Séneca, Agencia de Ciencia y Tecnología de la Región de Murcia»</w:t>
            </w:r>
            <w:r w:rsidRPr="001A0075">
              <w:rPr>
                <w:rFonts w:ascii="Arial" w:hAnsi="Arial" w:cs="Arial"/>
                <w:b/>
                <w:color w:val="201F1E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1F1E"/>
                <w:sz w:val="21"/>
                <w:szCs w:val="21"/>
                <w:shd w:val="clear" w:color="auto" w:fill="FFFFFF"/>
              </w:rPr>
              <w:t>Duración del proyecto: 01/01/2019- 031/12/2021</w:t>
            </w:r>
            <w:r w:rsidRPr="001A0075">
              <w:rPr>
                <w:rFonts w:ascii="Arial" w:hAnsi="Arial" w:cs="Arial"/>
                <w:color w:val="201F1E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01F1E"/>
                <w:sz w:val="21"/>
                <w:szCs w:val="21"/>
                <w:shd w:val="clear" w:color="auto" w:fill="FFFFFF"/>
              </w:rPr>
              <w:t>REFERENCIA: </w:t>
            </w:r>
            <w:r w:rsidRPr="001A0075">
              <w:rPr>
                <w:rStyle w:val="Textoennegrita"/>
                <w:rFonts w:ascii="Arial" w:hAnsi="Arial" w:cs="Arial"/>
                <w:b w:val="0"/>
                <w:color w:val="201F1E"/>
                <w:sz w:val="21"/>
                <w:szCs w:val="21"/>
                <w:shd w:val="clear" w:color="auto" w:fill="FFFFFF"/>
              </w:rPr>
              <w:t>20787/PI/18</w:t>
            </w:r>
            <w:r w:rsidRPr="001A0075">
              <w:rPr>
                <w:rFonts w:ascii="Arial" w:hAnsi="Arial" w:cs="Arial"/>
                <w:b/>
                <w:color w:val="201F1E"/>
                <w:sz w:val="21"/>
                <w:szCs w:val="21"/>
                <w:shd w:val="clear" w:color="auto" w:fill="FFFFFF"/>
              </w:rPr>
              <w:t>.</w:t>
            </w:r>
          </w:p>
          <w:p w:rsidR="001A0075" w:rsidRDefault="001A0075" w:rsidP="0061731B">
            <w:pPr>
              <w:autoSpaceDE w:val="0"/>
              <w:autoSpaceDN w:val="0"/>
              <w:adjustRightInd w:val="0"/>
            </w:pP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t>2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 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LITERATURA DEL CRIMEN: DOCTRINA JURÍDICA Y CRÓNICA SOCIAL (SIGLOS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XVI-XIX)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De investigación y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Ámbito geográfico: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Nacional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31/12/2015 - 31/12/2018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3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DELINCUENCIA Y REPRESIÓN JURÍDICA EN ESPAÑA: TEORÍA Y PRAXIS DE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LAS FIGURAS DELICTIVAS II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lastRenderedPageBreak/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De investigación y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Ámbito geográfico: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Nacional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30/12/2012 - 30/12/2015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4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DELINCUENCIA Y REPRESIÓN JURÍDICA EN ESPAÑA. TEORÍA Y PRAXIS DE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LAS FIGURAS DELICTIVAS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De investigación y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Ámbito geográfico: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Nacional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30/12/2009 - 30/12/2012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5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LA UTOPIA FRANQUISTA. DERECHO Y CONDUCTA DEBIDA EN EL IDEAL DE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UN NUEVO ESTADO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4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31/12/2005 - 30/12/2008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Cuantía total: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12.500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6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Inquisición y control ideológico en España a fines del Antiguo Régimen.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1D7F79" w:rsidRDefault="0061731B" w:rsidP="0061731B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01/11/2002 - 31/10/2005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Cuantía total: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9.840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7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INQUISICION Y CENSURA EN LA ESPAÐA DE LA ILUSTRACION.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4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30/12/1999 - 30/12/2002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Cuantía total: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9.015,18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8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LAS INSTITUCIONES ITALIANAS Y SU ARTICULACION EN EL SENO DE LA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MONARQUIA.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lastRenderedPageBreak/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01/12/1998 - 01/12/2001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Cuantía total: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6.010,12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9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RESURGIMIENTO Y CRISIS FINAL DE LA INQUISICION DE SEVILLA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(1700-1834).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01/07/1995 - 01/07/1998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Cuantía total: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9.465,94</w:t>
            </w:r>
          </w:p>
          <w:p w:rsidR="0061731B" w:rsidRDefault="001A0075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>10</w:t>
            </w:r>
            <w:r w:rsidR="0061731B">
              <w:rPr>
                <w:rFonts w:ascii="150E64b1ArialUnicodeMS" w:hAnsi="150E64b1ArialUnicodeMS" w:cs="150E64b1ArialUnicodeMS"/>
              </w:rPr>
              <w:t xml:space="preserve"> </w:t>
            </w:r>
            <w:r w:rsidR="0061731B"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 del proyecto: </w:t>
            </w:r>
            <w:r w:rsidR="0061731B">
              <w:rPr>
                <w:rFonts w:ascii="149E648eArialUnicodeMS" w:hAnsi="149E648eArialUnicodeMS" w:cs="149E648eArialUnicodeMS"/>
                <w:sz w:val="20"/>
                <w:szCs w:val="20"/>
              </w:rPr>
              <w:t>EL TRIBUNAL DE LA INQUISICION DE SEVILLA (1480-1813).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Modalidad de proyecto: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De investigación y desarrollo incluida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traslacional</w:t>
            </w:r>
            <w:proofErr w:type="spellEnd"/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Nombres investigadores principales (IP, Co-IP,...):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JUAN ANTONIO ALEJANDRE GARCIA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Nº de investigadores/as: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50E64b1ArialUnicodeMS" w:hAnsi="150E64b1ArialUnicodeMS" w:cs="150E64b1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>Entidad/es financiadora/s:</w:t>
            </w:r>
          </w:p>
          <w:p w:rsidR="0061731B" w:rsidRDefault="0061731B" w:rsidP="0061731B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MINISTERIO DE CIENCIA E INNOVACIÓN</w:t>
            </w:r>
          </w:p>
          <w:p w:rsidR="0061731B" w:rsidRDefault="0061731B" w:rsidP="0061731B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Fecha de inicio-fin: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26/09/1991 - 26/09/1994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Duración: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3 años - 1 día</w:t>
            </w:r>
          </w:p>
          <w:p w:rsidR="0061731B" w:rsidRDefault="0061731B" w:rsidP="0061731B"/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ÚLTIMOS 5 AÑOS: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1A0075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1 </w:t>
            </w:r>
            <w:r w:rsidR="002076BD"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MARIA JESUS TORQUEMADA SANCHEZ. "UNA BRUJA </w:t>
            </w:r>
            <w:proofErr w:type="spellStart"/>
            <w:r w:rsidR="002076BD">
              <w:rPr>
                <w:rFonts w:ascii="149E648eArialUnicodeMS" w:hAnsi="149E648eArialUnicodeMS" w:cs="149E648eArialUnicodeMS"/>
                <w:sz w:val="20"/>
                <w:szCs w:val="20"/>
              </w:rPr>
              <w:t>MULATA"en</w:t>
            </w:r>
            <w:proofErr w:type="spellEnd"/>
            <w:r w:rsidR="002076BD">
              <w:rPr>
                <w:rFonts w:ascii="149E648eArialUnicodeMS" w:hAnsi="149E648eArialUnicodeMS" w:cs="149E648eArialUnicodeMS"/>
                <w:sz w:val="20"/>
                <w:szCs w:val="20"/>
              </w:rPr>
              <w:t>: MUJERES QUEBRADAS. Colección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Tiempo Emulado.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Iberoamericana.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;María</w:t>
            </w:r>
            <w:proofErr w:type="spellEnd"/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Jesús Zamora Calvo (ed.);pp. 123-154. 30/11/2018. ISBN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978-84-9192-018-2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Colección: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TIEMPO EMULADO. IBEROAMERICANA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2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"FUERA DE LA LEY. PROSTITUCIÓN Y HOMOSEXUALIDAD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FEMENINA EN EL MADRID DEL SIGLO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XVIII"Référence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électroniqueMaría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Jesús;Torquemada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, «;Fuera de la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ley: Prostitución y homosexualidad femenina en el Madrid del siglo XVIII »,;ILCEA;[En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ligne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], 33;|;2018, mis en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ligne</w:t>
            </w:r>
            <w:proofErr w:type="spellEnd"/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le 05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novembre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2018, consulté le 14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novembre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2018. </w:t>
            </w: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URL</w:t>
            </w:r>
            <w:proofErr w:type="gramStart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;:</w:t>
            </w:r>
            <w:proofErr w:type="gramEnd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 xml:space="preserve"> http://journals.openedition.org/ilcea/4932.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ILCEA.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pp. 1 - 21. 05/11/2018.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Artículo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Revista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Pr="000B1847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</w:pPr>
            <w:r w:rsidRPr="000B1847">
              <w:rPr>
                <w:rFonts w:ascii="150E64b1ArialUnicodeMS" w:hAnsi="150E64b1ArialUnicodeMS" w:cs="150E64b1ArialUnicodeMS"/>
                <w:lang w:val="en-US"/>
              </w:rPr>
              <w:t xml:space="preserve">3 </w:t>
            </w: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MARIA JESUS TORQUEMADA SANCHEZ. "NOTES ON WITCHCRAFT CRIME IN SPANISH AND CROATIAN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 xml:space="preserve">TRADITION: TWO PERSPECTIVES IN THE EUROPEAN CONTEXT"; </w:t>
            </w:r>
            <w:proofErr w:type="spellStart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En</w:t>
            </w:r>
            <w:proofErr w:type="spellEnd"/>
            <w:proofErr w:type="gramStart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:;</w:t>
            </w:r>
            <w:proofErr w:type="gramEnd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 xml:space="preserve"> e-Legal history Review, 27.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48 pp.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Edit. IUSTELISSN 1699-5317. 16/05/2018.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4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ENTREVISTA SOBRE EL PROBLEMA CATALÁN. 02/05/2018.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lastRenderedPageBreak/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5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MUJERES Y NIÑAS ESCLAVAS EN LOS DOCUMENTOS DEL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ARCHIVO REAL DE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BAYAGUANA.En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: ANUARIO DE HISTORIA DEL DERECHO ESPAÑOL, Tomo LXXXVI, 2-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2016pp. 785-805; ISSN;</w:t>
            </w:r>
            <w:r w:rsidR="001A0075"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0304-4319. LXXXVI, 2-016, MINISTERIO DE JUSTICIA, 19/01/2017.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6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BRUJAS EN LA BANCROFT LIBRARY DE CALIFORNIA: LA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PELÍCULA AÚN POR HACER.;EN: BRUJAS DE CINE.;ZAMORA CALVO, María Jesús (Ed.):Madrid, Abada,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2016, ISBN: 9788416160488 PP 197-218. 10/02/2016.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7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NUEVOS DATOS Y DOCUMENTOS PARA LA HISTORIA DEL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AGUA EN LOS ARCHIVOS Y BIBLIOTECAS DE MADRID DURANTE EL SIGLO XVIII.EN: BUROCRACIA,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PODER POLÍTICO Y JUSTICIA. LIBRO-HOMENAJE DE AMIGOS DEL PROFESOR JOSÉ MARÍA GARCÍA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MARÍN. MANUEL TORRES AGUILAR Y MIGUEL PINO ABAD (COORDS.)ED. DYKINSON, S.L.,ISBN; ;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978-84-9085-48-707PP. 681-707. Editorial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Dykinson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, 14/10/2015.</w:t>
            </w:r>
          </w:p>
          <w:p w:rsidR="001D7F79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SANCHEZ; MIGUEL PINO ABAD; MARIA J COLLANTES DE TERAN. MANUAL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DE HISTORIA DEL DERECHO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;.</w:t>
            </w:r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(España): EDITORIAL TECNOS, 15/09/2015. ISBN 978-84-309-6691-2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Libro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9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SENTENCIAS Y OTROS DOCUMENTOS SOBRE LOS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SOLICITANTES EN LA BANCROFT 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LIBRARY.EN :LIBER</w:t>
            </w:r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AMICORUM. ESTUDIOS HISTÓRICO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JURÍDICOS EN HOMENAJE A ENRIQUE GACTO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FERNÁNDEZ.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;Enrique</w:t>
            </w:r>
            <w:proofErr w:type="spellEnd"/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Álvarez Cora;(ed.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lit.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),DYKINSON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,;;</w:t>
            </w:r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2015,;ISBN;978-84-9085-362-7PP.;361-388. 05/05/2015.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10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PERSECUCIÓN DE LA SUPERSTICIÓN Y LA MAGIA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HETERODOXA EN ESPAÑA ANTE LOS TRIBUNALESEN: LES MINORITÉS: SCIENCE ET RELIGION, MAGIE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ET SUPERSTITION DANS L´ESPAGNE ET L´AMÉRIQUE (XV- XVII SIÈCLE)LAS MINORÍAS: CIENCIA Y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RELIGIÓN, MAGIA Y SUPERSTICIÓN EN ESPAÑA Y AMÉRICA (SIGLOS XV AL XVII) PUBLICATIONS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E-HUMANISTA. SANTA BARBARA, UNIVIERSITY OF CALIFORNIA, 2015. ( Las minorías:;Ciencia y religión,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magia y superstición en España y América (siglos XV al XVII);/;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coord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.;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por;Rica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Amrán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;;Antonio Cortijo Ocaña;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dir</w:t>
            </w:r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.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),;Ángel Gómez Moreno;(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dir.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), 2015);ISSN: 1540-5877;pp. 98-105. 01/04/2015.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lastRenderedPageBreak/>
              <w:t xml:space="preserve">11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EL DIVINO DEFENSOR: ORDALÍAS Y MUJERES EN LOS FUEROS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MEDIEVALES CASTELLANOSEN: HISTORIA DE LA ABOGACÍA ESPAÑOLA/ SANTIAGO MÑOZ MACHADO,</w:t>
            </w:r>
          </w:p>
          <w:p w:rsidR="002076BD" w:rsidRPr="000B1847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</w:pP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DIR. VOL. 1, 2015</w:t>
            </w:r>
            <w:proofErr w:type="gramStart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;EDITORIAL</w:t>
            </w:r>
            <w:proofErr w:type="gramEnd"/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 xml:space="preserve"> THOMSON-REUTERS ARANZADI.; ISBN;9788490596449.;pp.;329-369. I,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11/03/2015. ISBN 978-84-9059-644-9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Capítulos de libros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12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´"SALÍ DE LA HABANA UN DÍA: EL CASO DEL SECRETARIO JOSÉ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MARÍA LANZA";EN</w:t>
            </w:r>
            <w:proofErr w:type="gram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:;</w:t>
            </w:r>
            <w:proofErr w:type="gram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CUADERNOS DE HISTORIA DEL DERECHO, 20 (2014)ISSN. 1133-7613pp.; 275-300.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Cuadernos de Historia del Derecho. 20, pp. 275 - 300. (España): 15/09/2014. ISSN 1133-7613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Artículo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Revista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13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LA LUCHA POR EL AGUA EN UNA REGIÓN MADRILEÑA: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ANTIGUOS DOCUMENTOS Y ORDENANZAS PARA EL REAL DE MANZANARES. (España): Ayuntamiento de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Boalo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Cerceda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Mataelpino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, 25/06/2014. ISBN 978-84-617-1150-5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Depósito legal: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M-19073-2014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Libro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Libro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</w:rPr>
              <w:t xml:space="preserve">14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MARIA JESUS TORQUEMADA SANCHEZ. HOMOSEXUALIDAD FEMENINA Y MASCULINA EN RELACIÓN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CON EL DELITO DE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SORTILEGIOSen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eHumanista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, 26 (2014). ISSN 1540-5877pp. 87-115. </w:t>
            </w:r>
            <w:proofErr w:type="spellStart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eHumanista</w:t>
            </w:r>
            <w:proofErr w:type="spellEnd"/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. 26, pp.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87 - 115. 01/04/2014. ISSN 1540 5877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producción: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Artículo </w:t>
            </w: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Tipo de soporte: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Revista</w:t>
            </w:r>
          </w:p>
          <w:p w:rsidR="002076BD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50E64b1ArialUnicodeMS" w:hAnsi="150E64b1ArialUnicodeMS" w:cs="150E64b1ArialUnicodeMS"/>
                <w:sz w:val="20"/>
                <w:szCs w:val="20"/>
              </w:rPr>
              <w:t xml:space="preserve">Posición de firma: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1</w:t>
            </w:r>
          </w:p>
          <w:p w:rsidR="002076BD" w:rsidRPr="000B1847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</w:pPr>
            <w:r>
              <w:rPr>
                <w:rFonts w:ascii="150E64b1ArialUnicodeMS" w:hAnsi="150E64b1ArialUnicodeMS" w:cs="150E64b1ArialUnicodeMS"/>
              </w:rPr>
              <w:t xml:space="preserve">15 </w:t>
            </w: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 xml:space="preserve">MARIA JESUS TORQUEMADA SANCHEZ. </w:t>
            </w: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THE CRIME OF SORCERY AND WITCHCRAFT IN MODERN</w:t>
            </w:r>
          </w:p>
          <w:p w:rsidR="002076BD" w:rsidRPr="000B1847" w:rsidRDefault="002076BD" w:rsidP="002076BD">
            <w:pPr>
              <w:autoSpaceDE w:val="0"/>
              <w:autoSpaceDN w:val="0"/>
              <w:adjustRightInd w:val="0"/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</w:pPr>
            <w:r w:rsidRPr="000B1847">
              <w:rPr>
                <w:rFonts w:ascii="149E648eArialUnicodeMS" w:hAnsi="149E648eArialUnicodeMS" w:cs="149E648eArialUnicodeMS"/>
                <w:sz w:val="20"/>
                <w:szCs w:val="20"/>
                <w:lang w:val="en-US"/>
              </w:rPr>
              <w:t>EUROPE. SEVERAL REMARKS ABOUT THE ORIGINS OF THEIR LEGAL PUNISHMENT AND OTHER</w:t>
            </w: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  <w:r>
              <w:rPr>
                <w:rFonts w:ascii="149E648eArialUnicodeMS" w:hAnsi="149E648eArialUnicodeMS" w:cs="149E648eArialUnicodeMS"/>
                <w:sz w:val="20"/>
                <w:szCs w:val="20"/>
              </w:rPr>
              <w:t>PARTICULARITIES.11/02/2014.</w:t>
            </w: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>
            <w:pPr>
              <w:rPr>
                <w:rFonts w:ascii="149E648eArialUnicodeMS" w:hAnsi="149E648eArialUnicodeMS" w:cs="149E648eArialUnicodeMS"/>
                <w:sz w:val="20"/>
                <w:szCs w:val="20"/>
              </w:rPr>
            </w:pPr>
          </w:p>
          <w:p w:rsidR="002076BD" w:rsidRDefault="002076BD" w:rsidP="002076BD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897B6D" w:rsidP="00C875F1">
            <w:r w:rsidRPr="00897B6D">
              <w:rPr>
                <w:noProof/>
                <w:lang w:eastAsia="es-ES"/>
              </w:rPr>
              <w:drawing>
                <wp:inline distT="0" distB="0" distL="0" distR="0">
                  <wp:extent cx="4257675" cy="1771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C9" w:rsidRDefault="008D03C9" w:rsidP="001D7F79">
      <w:pPr>
        <w:spacing w:after="0" w:line="240" w:lineRule="auto"/>
      </w:pPr>
      <w:r>
        <w:separator/>
      </w:r>
    </w:p>
  </w:endnote>
  <w:endnote w:type="continuationSeparator" w:id="0">
    <w:p w:rsidR="008D03C9" w:rsidRDefault="008D03C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49E648e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50E64b1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C9" w:rsidRDefault="008D03C9" w:rsidP="001D7F79">
      <w:pPr>
        <w:spacing w:after="0" w:line="240" w:lineRule="auto"/>
      </w:pPr>
      <w:r>
        <w:separator/>
      </w:r>
    </w:p>
  </w:footnote>
  <w:footnote w:type="continuationSeparator" w:id="0">
    <w:p w:rsidR="008D03C9" w:rsidRDefault="008D03C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B1847"/>
    <w:rsid w:val="000C1074"/>
    <w:rsid w:val="00111DFA"/>
    <w:rsid w:val="001139AD"/>
    <w:rsid w:val="0012179E"/>
    <w:rsid w:val="00126A29"/>
    <w:rsid w:val="00191B18"/>
    <w:rsid w:val="001A0075"/>
    <w:rsid w:val="001B272D"/>
    <w:rsid w:val="001C3FD3"/>
    <w:rsid w:val="001D5804"/>
    <w:rsid w:val="001D7F79"/>
    <w:rsid w:val="002076BD"/>
    <w:rsid w:val="002726C7"/>
    <w:rsid w:val="00284207"/>
    <w:rsid w:val="002A7070"/>
    <w:rsid w:val="002E0289"/>
    <w:rsid w:val="003A369F"/>
    <w:rsid w:val="004D76B6"/>
    <w:rsid w:val="00506DA3"/>
    <w:rsid w:val="0055671E"/>
    <w:rsid w:val="005B38F9"/>
    <w:rsid w:val="0061731B"/>
    <w:rsid w:val="006A0346"/>
    <w:rsid w:val="006E5F82"/>
    <w:rsid w:val="007579F8"/>
    <w:rsid w:val="00760D07"/>
    <w:rsid w:val="0076437D"/>
    <w:rsid w:val="00780D55"/>
    <w:rsid w:val="00784E5E"/>
    <w:rsid w:val="00863858"/>
    <w:rsid w:val="00897B6D"/>
    <w:rsid w:val="008D03C9"/>
    <w:rsid w:val="00974CD4"/>
    <w:rsid w:val="00990AA2"/>
    <w:rsid w:val="009B5941"/>
    <w:rsid w:val="009F49E2"/>
    <w:rsid w:val="00A46E98"/>
    <w:rsid w:val="00AA6974"/>
    <w:rsid w:val="00AE3BE3"/>
    <w:rsid w:val="00B32F6A"/>
    <w:rsid w:val="00C53DEC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A0075"/>
    <w:rPr>
      <w:b/>
      <w:bCs/>
    </w:rPr>
  </w:style>
  <w:style w:type="character" w:customStyle="1" w:styleId="markhsa5xkpcv">
    <w:name w:val="markhsa5xkpcv"/>
    <w:basedOn w:val="Fuentedeprrafopredeter"/>
    <w:rsid w:val="001A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A0075"/>
    <w:rPr>
      <w:b/>
      <w:bCs/>
    </w:rPr>
  </w:style>
  <w:style w:type="character" w:customStyle="1" w:styleId="markhsa5xkpcv">
    <w:name w:val="markhsa5xkpcv"/>
    <w:basedOn w:val="Fuentedeprrafopredeter"/>
    <w:rsid w:val="001A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2019-06-18T16:17:00Z</dcterms:created>
  <dcterms:modified xsi:type="dcterms:W3CDTF">2019-06-18T16:17:00Z</dcterms:modified>
</cp:coreProperties>
</file>